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D8" w:rsidRPr="004847D4" w:rsidRDefault="002110D8" w:rsidP="002110D8">
      <w:pPr>
        <w:spacing w:before="480" w:after="120"/>
        <w:jc w:val="center"/>
        <w:rPr>
          <w:rFonts w:ascii="Calibri" w:hAnsi="Calibri" w:cs="Calibri"/>
          <w:b/>
          <w:sz w:val="22"/>
          <w:szCs w:val="22"/>
        </w:rPr>
      </w:pPr>
      <w:r w:rsidRPr="004847D4">
        <w:rPr>
          <w:rFonts w:ascii="Calibri" w:hAnsi="Calibri" w:cs="Calibri"/>
          <w:b/>
          <w:sz w:val="22"/>
          <w:szCs w:val="22"/>
        </w:rPr>
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p w:rsidR="002110D8" w:rsidRPr="004847D4" w:rsidRDefault="002110D8" w:rsidP="002110D8">
      <w:pPr>
        <w:jc w:val="right"/>
        <w:rPr>
          <w:rFonts w:ascii="Calibri" w:hAnsi="Calibri" w:cs="Calibri"/>
          <w:i/>
        </w:rPr>
      </w:pPr>
      <w:r w:rsidRPr="004847D4">
        <w:rPr>
          <w:rFonts w:ascii="Calibri" w:hAnsi="Calibri" w:cs="Calibri"/>
          <w:b/>
          <w:i/>
        </w:rPr>
        <w:t>Введены в действие с «</w:t>
      </w:r>
      <w:r>
        <w:rPr>
          <w:rFonts w:ascii="Calibri" w:hAnsi="Calibri" w:cs="Calibri"/>
          <w:b/>
          <w:i/>
        </w:rPr>
        <w:t>11</w:t>
      </w:r>
      <w:r w:rsidRPr="004847D4">
        <w:rPr>
          <w:rFonts w:ascii="Calibri" w:hAnsi="Calibri" w:cs="Calibri"/>
          <w:b/>
          <w:i/>
        </w:rPr>
        <w:t xml:space="preserve">» </w:t>
      </w:r>
      <w:r>
        <w:rPr>
          <w:rFonts w:ascii="Calibri" w:hAnsi="Calibri" w:cs="Calibri"/>
          <w:b/>
          <w:i/>
        </w:rPr>
        <w:t>декабря</w:t>
      </w:r>
      <w:r w:rsidRPr="004847D4">
        <w:rPr>
          <w:rFonts w:ascii="Calibri" w:hAnsi="Calibri" w:cs="Calibri"/>
          <w:b/>
          <w:i/>
        </w:rPr>
        <w:t xml:space="preserve"> 2023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2"/>
        <w:gridCol w:w="1516"/>
        <w:gridCol w:w="3029"/>
        <w:gridCol w:w="3024"/>
        <w:gridCol w:w="3024"/>
        <w:gridCol w:w="3024"/>
      </w:tblGrid>
      <w:tr w:rsidR="002110D8" w:rsidRPr="004847D4" w:rsidTr="00EA1482">
        <w:trPr>
          <w:cantSplit/>
          <w:trHeight w:val="283"/>
          <w:tblHeader/>
        </w:trPr>
        <w:tc>
          <w:tcPr>
            <w:tcW w:w="3028" w:type="dxa"/>
            <w:gridSpan w:val="2"/>
            <w:shd w:val="clear" w:color="auto" w:fill="ACB9CA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b/>
              </w:rPr>
            </w:pPr>
            <w:r w:rsidRPr="004847D4">
              <w:rPr>
                <w:rFonts w:ascii="Calibri" w:hAnsi="Calibri" w:cs="Calibri"/>
                <w:b/>
              </w:rPr>
              <w:t>Наименование программы кредитования</w:t>
            </w:r>
          </w:p>
        </w:tc>
        <w:tc>
          <w:tcPr>
            <w:tcW w:w="9077" w:type="dxa"/>
            <w:gridSpan w:val="3"/>
            <w:shd w:val="clear" w:color="auto" w:fill="ACB9C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4847D4">
              <w:rPr>
                <w:rFonts w:ascii="Calibri" w:hAnsi="Calibri" w:cs="Calibri"/>
                <w:b/>
              </w:rPr>
              <w:t>Потребительское кредитование физических лиц – работников компаний, включенных в Корпоративный лист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(1)</w:t>
            </w:r>
          </w:p>
        </w:tc>
        <w:tc>
          <w:tcPr>
            <w:tcW w:w="3024" w:type="dxa"/>
            <w:shd w:val="clear" w:color="auto" w:fill="ACB9C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4847D4">
              <w:rPr>
                <w:rFonts w:ascii="Calibri" w:hAnsi="Calibri" w:cs="Calibri"/>
                <w:b/>
              </w:rPr>
              <w:t>Потребительское кредитование физических лиц – работников компаний, включенных в Корпоративный лист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(1)</w:t>
            </w:r>
            <w:r w:rsidRPr="004847D4">
              <w:rPr>
                <w:rFonts w:ascii="Calibri" w:hAnsi="Calibri" w:cs="Calibri"/>
                <w:b/>
              </w:rPr>
              <w:t>, на рефинансирование кредитов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(2)</w:t>
            </w:r>
          </w:p>
        </w:tc>
      </w:tr>
      <w:tr w:rsidR="002110D8" w:rsidRPr="00926045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Целевая группа заемщиков</w:t>
            </w:r>
          </w:p>
        </w:tc>
        <w:tc>
          <w:tcPr>
            <w:tcW w:w="12101" w:type="dxa"/>
            <w:gridSpan w:val="4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Физические лица, являющиеся работниками компаний, включенных в Корпоративный лист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(1, 3)</w:t>
            </w:r>
          </w:p>
        </w:tc>
      </w:tr>
      <w:tr w:rsidR="002110D8" w:rsidRPr="004847D4" w:rsidTr="00EA1482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b/>
              </w:rPr>
            </w:pPr>
            <w:r w:rsidRPr="004847D4">
              <w:rPr>
                <w:rFonts w:ascii="Calibri" w:hAnsi="Calibri" w:cs="Calibri"/>
                <w:b/>
              </w:rPr>
              <w:t>Параметры кредитования</w:t>
            </w:r>
          </w:p>
        </w:tc>
      </w:tr>
      <w:tr w:rsidR="002110D8" w:rsidRPr="00926045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Цель кредита</w:t>
            </w:r>
          </w:p>
        </w:tc>
        <w:tc>
          <w:tcPr>
            <w:tcW w:w="9077" w:type="dxa"/>
            <w:gridSpan w:val="3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 потребительские нужды (любые цели)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 погашение залоговых и беззалоговых кредитов, в том числе на потребительские нужды (любые цели)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(4)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Валюта кредита</w:t>
            </w:r>
          </w:p>
        </w:tc>
        <w:tc>
          <w:tcPr>
            <w:tcW w:w="12101" w:type="dxa"/>
            <w:gridSpan w:val="4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Рубль РФ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1512" w:type="dxa"/>
            <w:vMerge w:val="restart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contextualSpacing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Сумма кредита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(5)</w:t>
            </w:r>
          </w:p>
        </w:tc>
        <w:tc>
          <w:tcPr>
            <w:tcW w:w="1516" w:type="dxa"/>
            <w:vAlign w:val="center"/>
          </w:tcPr>
          <w:p w:rsidR="002110D8" w:rsidRPr="004847D4" w:rsidRDefault="002110D8" w:rsidP="00EA1482">
            <w:pPr>
              <w:tabs>
                <w:tab w:val="left" w:pos="537"/>
              </w:tabs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Обеспечение</w:t>
            </w:r>
          </w:p>
        </w:tc>
        <w:tc>
          <w:tcPr>
            <w:tcW w:w="6053" w:type="dxa"/>
            <w:gridSpan w:val="2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Без поручительства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С поручительством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(6)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Без поручительства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</w:rPr>
            </w:pPr>
          </w:p>
        </w:tc>
        <w:tc>
          <w:tcPr>
            <w:tcW w:w="1516" w:type="dxa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Минимальная</w:t>
            </w:r>
          </w:p>
        </w:tc>
        <w:tc>
          <w:tcPr>
            <w:tcW w:w="3029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350 000 руб.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100 000 руб.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1 000 000 руб.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350 000 руб.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2110D8" w:rsidRPr="004847D4" w:rsidRDefault="002110D8" w:rsidP="00EA1482">
            <w:pPr>
              <w:tabs>
                <w:tab w:val="left" w:pos="537"/>
              </w:tabs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16" w:type="dxa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Максимальная</w:t>
            </w:r>
          </w:p>
        </w:tc>
        <w:tc>
          <w:tcPr>
            <w:tcW w:w="3029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2 500 000 руб.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2 500 000 руб.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bCs/>
              </w:rPr>
            </w:pPr>
            <w:r w:rsidRPr="004847D4">
              <w:rPr>
                <w:rFonts w:ascii="Calibri" w:hAnsi="Calibri" w:cs="Calibri"/>
              </w:rPr>
              <w:t>2 500 000 руб.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2 500 000 руб.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Срок кредита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от 13 до 60 месяцев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от 13 до 60 месяцев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13 месяцев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от 13 до 60 месяцев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Процентная ставка по кредиту, годовых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(7)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17.9%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(8)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от 18.4%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(9)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от 17.9%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(9)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17.5%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(10)</w:t>
            </w:r>
          </w:p>
        </w:tc>
      </w:tr>
      <w:tr w:rsidR="002110D8" w:rsidRPr="00926045" w:rsidTr="00EA1482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Дополнительные</w:t>
            </w:r>
            <w:r w:rsidRPr="004847D4">
              <w:rPr>
                <w:rFonts w:ascii="Calibri" w:hAnsi="Calibri" w:cs="Calibri"/>
                <w:bCs/>
              </w:rPr>
              <w:t xml:space="preserve"> расходы по кредиту</w:t>
            </w:r>
          </w:p>
        </w:tc>
        <w:tc>
          <w:tcPr>
            <w:tcW w:w="12101" w:type="dxa"/>
            <w:gridSpan w:val="4"/>
            <w:shd w:val="clear" w:color="auto" w:fill="auto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bCs/>
              </w:rPr>
            </w:pPr>
            <w:r w:rsidRPr="004847D4">
              <w:rPr>
                <w:rFonts w:ascii="Calibri" w:hAnsi="Calibri" w:cs="Calibri"/>
                <w:bCs/>
              </w:rPr>
              <w:t>Отсутствуют</w:t>
            </w:r>
            <w:r w:rsidRPr="004847D4">
              <w:rPr>
                <w:rFonts w:ascii="Calibri" w:hAnsi="Calibri" w:cs="Calibri"/>
                <w:bCs/>
              </w:rPr>
              <w:br/>
              <w:t xml:space="preserve">(отсутствует комиссия за оформление кредита, комиссия за обслуживание ссудного счета, </w:t>
            </w:r>
            <w:r w:rsidRPr="004847D4">
              <w:rPr>
                <w:rFonts w:ascii="Calibri" w:hAnsi="Calibri" w:cs="Calibri"/>
              </w:rPr>
              <w:t>комиссия за досрочное (частичное или полное) погашение кредита и т.п.)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Требования к Заемщику (на дату подачи кредитной заявки)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Приложение №1 к настоящим Условиям</w:t>
            </w:r>
          </w:p>
        </w:tc>
        <w:tc>
          <w:tcPr>
            <w:tcW w:w="6048" w:type="dxa"/>
            <w:gridSpan w:val="2"/>
            <w:tcBorders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Приложение №2 к настоящим Условиям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Приложение №3 к настоящим Условиям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Требования к рефинансируемым кредитам</w:t>
            </w:r>
            <w:r w:rsidRPr="004847D4">
              <w:rPr>
                <w:rFonts w:ascii="Calibri" w:hAnsi="Calibri" w:cs="Calibri"/>
                <w:bCs/>
                <w:color w:val="000000"/>
              </w:rPr>
              <w:br/>
              <w:t>(на дату подачи кредитной заявки)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 применимо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Приложение №4 к настоящим Условиям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537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lastRenderedPageBreak/>
              <w:t>Подтверждение целевого использования кредита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 требуется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Предоставление документа из первоначального банка-кредитора о полном погашении ссудной задолженности в течение 60 календарных дней с даты выдачи кредита или его части, предоставленной на цели рефинансирования</w:t>
            </w:r>
          </w:p>
        </w:tc>
      </w:tr>
      <w:tr w:rsidR="002110D8" w:rsidRPr="004847D4" w:rsidTr="00EA1482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b/>
              </w:rPr>
            </w:pPr>
            <w:r w:rsidRPr="004847D4">
              <w:rPr>
                <w:rFonts w:ascii="Calibri" w:hAnsi="Calibri" w:cs="Calibri"/>
                <w:b/>
              </w:rPr>
              <w:t xml:space="preserve">Обеспечение 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ind w:left="676" w:hanging="316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Обеспечение</w:t>
            </w:r>
            <w:r w:rsidRPr="004847D4">
              <w:rPr>
                <w:rFonts w:ascii="Calibri" w:hAnsi="Calibri" w:cs="Calibri"/>
                <w:bCs/>
              </w:rPr>
              <w:t xml:space="preserve"> по кредиту</w:t>
            </w:r>
          </w:p>
        </w:tc>
        <w:tc>
          <w:tcPr>
            <w:tcW w:w="6053" w:type="dxa"/>
            <w:gridSpan w:val="2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 требуется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Поручительство одного и(или) двух физических лиц</w:t>
            </w:r>
            <w:r w:rsidRPr="004847D4">
              <w:rPr>
                <w:rFonts w:ascii="Calibri" w:hAnsi="Calibri" w:cs="Calibri"/>
                <w:b/>
                <w:vertAlign w:val="superscript"/>
              </w:rPr>
              <w:t>(6)</w:t>
            </w:r>
          </w:p>
        </w:tc>
        <w:tc>
          <w:tcPr>
            <w:tcW w:w="3024" w:type="dxa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 требуется</w:t>
            </w:r>
          </w:p>
        </w:tc>
      </w:tr>
      <w:tr w:rsidR="002110D8" w:rsidRPr="004847D4" w:rsidTr="00EA1482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b/>
              </w:rPr>
            </w:pPr>
            <w:r w:rsidRPr="004847D4">
              <w:rPr>
                <w:rFonts w:ascii="Calibri" w:hAnsi="Calibri" w:cs="Calibri"/>
                <w:b/>
              </w:rPr>
              <w:t>Страхование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ind w:left="960" w:hanging="60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Виды</w:t>
            </w:r>
            <w:r w:rsidRPr="004847D4">
              <w:rPr>
                <w:rFonts w:ascii="Calibri" w:hAnsi="Calibri" w:cs="Calibri"/>
              </w:rPr>
              <w:t xml:space="preserve"> страхования</w:t>
            </w:r>
          </w:p>
        </w:tc>
        <w:tc>
          <w:tcPr>
            <w:tcW w:w="12101" w:type="dxa"/>
            <w:gridSpan w:val="4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 требуется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15129" w:type="dxa"/>
            <w:gridSpan w:val="6"/>
            <w:shd w:val="clear" w:color="auto" w:fill="C9C9C9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b/>
              </w:rPr>
            </w:pPr>
            <w:r w:rsidRPr="004847D4">
              <w:rPr>
                <w:rFonts w:ascii="Calibri" w:hAnsi="Calibri" w:cs="Calibri"/>
                <w:b/>
              </w:rPr>
              <w:t>Выдача и погашение кредита</w:t>
            </w:r>
          </w:p>
        </w:tc>
      </w:tr>
      <w:tr w:rsidR="002110D8" w:rsidRPr="004847D4" w:rsidTr="00EA1482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960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Порядок предоставления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2110D8" w:rsidRPr="004847D4" w:rsidTr="00EA1482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960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Выдача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Потребительский кредит предоставляется </w:t>
            </w:r>
            <w:r w:rsidRPr="004847D4">
              <w:rPr>
                <w:rFonts w:ascii="Calibri" w:hAnsi="Calibri" w:cs="Calibri"/>
                <w:bCs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4847D4">
              <w:rPr>
                <w:rFonts w:ascii="Calibri" w:hAnsi="Calibri" w:cs="Calibri"/>
              </w:rPr>
              <w:t>на условиях, предусмотренных кредитным договором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960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Погашение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960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Досрочное погашение</w:t>
            </w:r>
          </w:p>
        </w:tc>
        <w:tc>
          <w:tcPr>
            <w:tcW w:w="12101" w:type="dxa"/>
            <w:gridSpan w:val="4"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tabs>
                <w:tab w:val="left" w:pos="960"/>
              </w:tabs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0.05% от просроченной суммы за каждый день просрочки</w:t>
            </w:r>
          </w:p>
        </w:tc>
      </w:tr>
      <w:tr w:rsidR="002110D8" w:rsidRPr="004847D4" w:rsidTr="00EA1482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2110D8" w:rsidRPr="004847D4" w:rsidRDefault="002110D8" w:rsidP="00EA1482">
            <w:pPr>
              <w:numPr>
                <w:ilvl w:val="0"/>
                <w:numId w:val="4"/>
              </w:numPr>
              <w:ind w:left="818" w:hanging="458"/>
              <w:rPr>
                <w:rFonts w:ascii="Calibri" w:hAnsi="Calibri" w:cs="Calibri"/>
                <w:bCs/>
                <w:color w:val="000000"/>
              </w:rPr>
            </w:pPr>
            <w:r w:rsidRPr="004847D4">
              <w:rPr>
                <w:rFonts w:ascii="Calibri" w:hAnsi="Calibri" w:cs="Calibri"/>
                <w:bCs/>
                <w:color w:val="000000"/>
              </w:rPr>
              <w:t>Полная стоимость кредита (ПСК)</w:t>
            </w:r>
          </w:p>
        </w:tc>
        <w:tc>
          <w:tcPr>
            <w:tcW w:w="12101" w:type="dxa"/>
            <w:gridSpan w:val="4"/>
            <w:vAlign w:val="center"/>
          </w:tcPr>
          <w:p w:rsidR="002110D8" w:rsidRPr="004847D4" w:rsidRDefault="002110D8" w:rsidP="00EA148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  <w:r w:rsidRPr="004847D4">
              <w:rPr>
                <w:rFonts w:ascii="Calibri" w:hAnsi="Calibri" w:cs="Calibri"/>
                <w:bCs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4847D4">
              <w:rPr>
                <w:rFonts w:ascii="Calibri" w:eastAsia="Arial" w:hAnsi="Calibri" w:cs="Calibri"/>
              </w:rPr>
              <w:t>местах оказания услуг (местах приема заявлений о предоставлении потребительского кредита),</w:t>
            </w:r>
          </w:p>
        </w:tc>
      </w:tr>
    </w:tbl>
    <w:p w:rsidR="002110D8" w:rsidRPr="004847D4" w:rsidRDefault="002110D8" w:rsidP="002110D8">
      <w:pPr>
        <w:spacing w:before="12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(1)</w:t>
      </w:r>
      <w:r w:rsidRPr="004847D4">
        <w:rPr>
          <w:rFonts w:ascii="Calibri" w:hAnsi="Calibri" w:cs="Calibri"/>
        </w:rPr>
        <w:tab/>
        <w:t>Корпоративный лист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2110D8" w:rsidRPr="004847D4" w:rsidTr="00EA1482">
        <w:trPr>
          <w:cantSplit/>
          <w:trHeight w:val="20"/>
          <w:tblHeader/>
        </w:trPr>
        <w:tc>
          <w:tcPr>
            <w:tcW w:w="3016" w:type="dxa"/>
            <w:shd w:val="clear" w:color="auto" w:fill="ACB9CA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7D4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9582" w:type="dxa"/>
            <w:shd w:val="clear" w:color="auto" w:fill="ACB9CA"/>
            <w:noWrap/>
            <w:vAlign w:val="bottom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7D4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2528" w:type="dxa"/>
            <w:shd w:val="clear" w:color="auto" w:fill="ACB9CA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847D4">
              <w:rPr>
                <w:rFonts w:ascii="Calibri" w:hAnsi="Calibri" w:cs="Calibri"/>
                <w:b/>
                <w:bCs/>
                <w:color w:val="000000"/>
              </w:rPr>
              <w:t>ИНН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7707120552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АО «ОЭМК им. А.А. Угарова»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3128005752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НоБф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7731396632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АО «Металлоинвестлизинг»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4633013903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7731262460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«Удоканская Медь»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7536097029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«Транссервис»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7709626753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«КиберВест»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7731409426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КЭФ «Вне времени»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7710478186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7729020640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«Примавера»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7731602074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«ЧОО «Рысь-Т»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7729541201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ЧОП «БЕРК-С»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7708617107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«Гуд Лайф 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7710862191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7707616510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АО «ЦБА»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7732503238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7707616510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«Скоростной трамвай»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3128117470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«Агрофирма "Металлург»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  <w:color w:val="000000"/>
              </w:rPr>
              <w:t>3128000271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«Рудстрой»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3127505270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3128118562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ЧОП «Альтернатива Питон»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3127503272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</w:rPr>
              <w:t>5607019072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«Ивановка»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3128066522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ЧОП «Ферро-Барьер»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3128038740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АО «Лебединский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3127000014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АО «КМАрудоремонт»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3127000046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4633013212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«ОСМиБТ»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3128037345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«ЛебГОК-Здоровье»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3128037264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«Строй Керамика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7702516529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7703508834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«Медиацентр»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3128113275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3128112338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212121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3128028527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212121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3128011788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212121"/>
              </w:rPr>
              <w:t>ОАО «Старооскольский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3128001324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212121"/>
              </w:rPr>
              <w:t>ОАО «Российские железные дороги»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7708503727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212121"/>
              </w:rPr>
              <w:t>ЗАО «Агросоюз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3119006421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212121"/>
              </w:rPr>
              <w:t>ЗАО «Молочный комбинат «Авида»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3128004452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212121"/>
              </w:rPr>
              <w:t>ЗАО «Старооскольский завод автотракторного электрооборудования им. 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3128000673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000000"/>
              </w:rPr>
              <w:t>АО «Завод металлоконструкций-ЭТОН»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3128002335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color w:val="000000"/>
              </w:rPr>
              <w:t>НИТУ МИСиС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7706019535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lastRenderedPageBreak/>
              <w:t>44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АО «Комбинат КМАруда»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3127000021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9715267217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ООО УК «Славянка»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3128061161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3127050738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:rsidR="002110D8" w:rsidRPr="004847D4" w:rsidRDefault="002110D8" w:rsidP="00EA1482">
            <w:pPr>
              <w:rPr>
                <w:rFonts w:ascii="Calibri" w:hAnsi="Calibri" w:cs="Calibri"/>
                <w:color w:val="212121"/>
              </w:rPr>
            </w:pPr>
            <w:r w:rsidRPr="004847D4">
              <w:rPr>
                <w:rFonts w:ascii="Calibri" w:hAnsi="Calibri" w:cs="Calibri"/>
                <w:bCs/>
              </w:rPr>
              <w:t xml:space="preserve">ООО </w:t>
            </w:r>
            <w:r w:rsidRPr="004847D4">
              <w:rPr>
                <w:rFonts w:ascii="Calibri" w:hAnsi="Calibri" w:cs="Calibri"/>
              </w:rPr>
              <w:t>«Втормет»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</w:rPr>
              <w:t>3123386744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</w:rPr>
              <w:t>3128025861</w:t>
            </w:r>
          </w:p>
        </w:tc>
      </w:tr>
      <w:tr w:rsidR="002110D8" w:rsidRPr="004847D4" w:rsidTr="00EA1482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2110D8" w:rsidRPr="004847D4" w:rsidRDefault="002110D8" w:rsidP="00EA1482">
            <w:pPr>
              <w:rPr>
                <w:rFonts w:ascii="Calibri" w:hAnsi="Calibri" w:cs="Calibri"/>
                <w:bCs/>
              </w:rPr>
            </w:pPr>
            <w:r w:rsidRPr="004847D4">
              <w:rPr>
                <w:rFonts w:ascii="Calibri" w:hAnsi="Calibri"/>
                <w:color w:val="000000"/>
              </w:rPr>
              <w:t>ООО «Джей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2110D8" w:rsidRPr="004847D4" w:rsidRDefault="002110D8" w:rsidP="00EA1482">
            <w:pPr>
              <w:jc w:val="center"/>
              <w:rPr>
                <w:rFonts w:ascii="Calibri" w:hAnsi="Calibri" w:cs="Calibri"/>
              </w:rPr>
            </w:pPr>
            <w:r w:rsidRPr="004847D4">
              <w:rPr>
                <w:rFonts w:ascii="Calibri" w:hAnsi="Calibri"/>
                <w:color w:val="000000"/>
              </w:rPr>
              <w:t>9731028505</w:t>
            </w:r>
          </w:p>
        </w:tc>
      </w:tr>
    </w:tbl>
    <w:p w:rsidR="002110D8" w:rsidRPr="004847D4" w:rsidRDefault="002110D8" w:rsidP="002110D8">
      <w:pPr>
        <w:spacing w:before="120" w:after="6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(2)</w:t>
      </w:r>
      <w:r w:rsidRPr="004847D4">
        <w:rPr>
          <w:rFonts w:ascii="Calibri" w:hAnsi="Calibri" w:cs="Calibri"/>
        </w:rPr>
        <w:tab/>
        <w:t>В рамках настоящей программы рефинансирования одному Заемщику может быть предоставлено не более одного кредита;</w:t>
      </w:r>
    </w:p>
    <w:p w:rsidR="002110D8" w:rsidRPr="004847D4" w:rsidRDefault="002110D8" w:rsidP="002110D8">
      <w:pPr>
        <w:spacing w:after="6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(3)</w:t>
      </w:r>
      <w:r w:rsidRPr="004847D4">
        <w:rPr>
          <w:rFonts w:ascii="Calibri" w:hAnsi="Calibri" w:cs="Calibri"/>
        </w:rPr>
        <w:tab/>
        <w:t>Между Заемщиком и компанией, включенной в Корпоративный лист ООО «банк Раунд», заключен трудовой договор, в соответствии с условиями которого указанная компания является основным местом работы Заемщика;</w:t>
      </w:r>
    </w:p>
    <w:p w:rsidR="002110D8" w:rsidRPr="004847D4" w:rsidRDefault="002110D8" w:rsidP="002110D8">
      <w:pPr>
        <w:spacing w:after="6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(4)</w:t>
      </w:r>
      <w:r w:rsidRPr="004847D4">
        <w:rPr>
          <w:rFonts w:ascii="Calibri" w:hAnsi="Calibri" w:cs="Calibri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:rsidR="002110D8" w:rsidRPr="004847D4" w:rsidRDefault="002110D8" w:rsidP="002110D8">
      <w:pPr>
        <w:spacing w:after="6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(5)</w:t>
      </w:r>
      <w:r w:rsidRPr="004847D4">
        <w:rPr>
          <w:rFonts w:ascii="Calibri" w:hAnsi="Calibri" w:cs="Calibri"/>
        </w:rPr>
        <w:tab/>
        <w:t>Итоговая сумма кредита может быть снижена по результатам рассмотрения ООО «банк Раунд» кредитной заявки;</w:t>
      </w:r>
    </w:p>
    <w:p w:rsidR="002110D8" w:rsidRPr="004847D4" w:rsidRDefault="002110D8" w:rsidP="002110D8">
      <w:pPr>
        <w:spacing w:after="6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(6)</w:t>
      </w:r>
      <w:r w:rsidRPr="004847D4">
        <w:rPr>
          <w:rFonts w:ascii="Calibri" w:hAnsi="Calibri" w:cs="Calibri"/>
        </w:rPr>
        <w:tab/>
        <w:t>Поручитель должен быть работником компании, включенной в Корпоративный лист ООО «банк Раунд», а также удовлетворять требованиям к Заемщикам / Поручителям, установленным Приложением №2 к настоящим Условиям;</w:t>
      </w:r>
    </w:p>
    <w:p w:rsidR="002110D8" w:rsidRPr="004847D4" w:rsidRDefault="002110D8" w:rsidP="002110D8">
      <w:pPr>
        <w:spacing w:after="12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(7)</w:t>
      </w:r>
      <w:r w:rsidRPr="004847D4">
        <w:rPr>
          <w:rFonts w:ascii="Calibri" w:hAnsi="Calibri" w:cs="Calibri"/>
        </w:rPr>
        <w:tab/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</w:t>
      </w:r>
      <w:r w:rsidRPr="004847D4">
        <w:rPr>
          <w:rFonts w:ascii="Calibri" w:hAnsi="Calibri"/>
        </w:rPr>
        <w:t xml:space="preserve">официальном сайте Банка России </w:t>
      </w:r>
      <w:hyperlink r:id="rId5" w:history="1">
        <w:r w:rsidRPr="004847D4">
          <w:rPr>
            <w:rFonts w:ascii="Calibri" w:hAnsi="Calibri"/>
            <w:color w:val="0000FF"/>
            <w:u w:val="single"/>
          </w:rPr>
          <w:t>http://www.cbr.ru/</w:t>
        </w:r>
      </w:hyperlink>
      <w:r w:rsidRPr="004847D4">
        <w:rPr>
          <w:rFonts w:ascii="Calibri" w:hAnsi="Calibri" w:cs="Calibri"/>
          <w:bCs/>
        </w:rPr>
        <w:t>;</w:t>
      </w:r>
    </w:p>
    <w:p w:rsidR="002110D8" w:rsidRPr="004847D4" w:rsidRDefault="002110D8" w:rsidP="002110D8">
      <w:pPr>
        <w:spacing w:after="6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(8)</w:t>
      </w:r>
      <w:r w:rsidRPr="004847D4">
        <w:rPr>
          <w:rFonts w:ascii="Calibri" w:hAnsi="Calibri" w:cs="Calibri"/>
        </w:rPr>
        <w:tab/>
        <w:t>Заемщик обеспечивает перечисление заработной платы на банковский счет Заемщика, открытый в ООО «банк Раунд», в размере, достаточном для обслуживания кредита, предоставленного в рамках соответствующей программы кредитования</w:t>
      </w:r>
      <w:r>
        <w:rPr>
          <w:rFonts w:ascii="Calibri" w:hAnsi="Calibri" w:cs="Calibri"/>
        </w:rPr>
        <w:t xml:space="preserve"> или Заемщиком будет обеспечено перечисление собственных средств со своих счетов открытых в других кредитных организациях </w:t>
      </w:r>
      <w:r w:rsidRPr="004847D4">
        <w:rPr>
          <w:rFonts w:ascii="Calibri" w:hAnsi="Calibri" w:cs="Calibri"/>
        </w:rPr>
        <w:t>на банковский счет Заемщика, открытый в ООО «банк Раунд</w:t>
      </w:r>
      <w:r>
        <w:rPr>
          <w:rFonts w:ascii="Calibri" w:hAnsi="Calibri" w:cs="Calibri"/>
        </w:rPr>
        <w:t xml:space="preserve"> </w:t>
      </w:r>
      <w:r w:rsidRPr="004847D4">
        <w:rPr>
          <w:rFonts w:ascii="Calibri" w:hAnsi="Calibri" w:cs="Calibri"/>
        </w:rPr>
        <w:t xml:space="preserve">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неперечисления заработной платы на банковский счет Заемщика, открытый в ООО «банк Раунд», процентная ставка по кредиту увеличивается на 1.5% </w:t>
      </w:r>
      <w:r w:rsidRPr="004847D4">
        <w:rPr>
          <w:rFonts w:ascii="Calibri" w:hAnsi="Calibri" w:cs="Calibri"/>
          <w:bCs/>
        </w:rPr>
        <w:t>в соответствии с условиями кредитного договора</w:t>
      </w:r>
      <w:r w:rsidRPr="004847D4">
        <w:rPr>
          <w:rFonts w:ascii="Calibri" w:hAnsi="Calibri" w:cs="Calibri"/>
        </w:rPr>
        <w:t>;</w:t>
      </w:r>
    </w:p>
    <w:p w:rsidR="002110D8" w:rsidRPr="004847D4" w:rsidRDefault="002110D8" w:rsidP="002110D8">
      <w:pPr>
        <w:spacing w:after="120"/>
        <w:rPr>
          <w:rFonts w:ascii="Calibri" w:hAnsi="Calibri" w:cs="Calibri"/>
        </w:rPr>
      </w:pPr>
      <w:r w:rsidRPr="004847D4">
        <w:rPr>
          <w:rFonts w:ascii="Calibri" w:hAnsi="Calibri" w:cs="Calibri"/>
          <w:b/>
          <w:vertAlign w:val="superscript"/>
        </w:rPr>
        <w:t>(9)</w:t>
      </w:r>
      <w:r w:rsidRPr="004847D4">
        <w:rPr>
          <w:rFonts w:ascii="Calibri" w:hAnsi="Calibri" w:cs="Calibri"/>
        </w:rPr>
        <w:tab/>
        <w:t>Указана минимальная процентная ставка, которая может быть применена по кредиту Заемщику. По решению Финансово-Кредитного комитета ООО «банк Раунд» (ФКК) (при рассмотрении вопроса о кредитовании на ФКК) или по решению Малого кредитного комитета ООО «банк Раунд» (МКК) 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:rsidR="002110D8" w:rsidRDefault="002110D8" w:rsidP="002110D8">
      <w:pPr>
        <w:spacing w:after="120"/>
        <w:rPr>
          <w:rFonts w:ascii="Calibri" w:hAnsi="Calibri" w:cs="Calibri"/>
          <w:bCs/>
        </w:rPr>
        <w:sectPr w:rsidR="002110D8" w:rsidSect="00DE53DD">
          <w:pgSz w:w="16838" w:h="11906" w:orient="landscape"/>
          <w:pgMar w:top="851" w:right="851" w:bottom="709" w:left="851" w:header="720" w:footer="720" w:gutter="0"/>
          <w:cols w:space="720"/>
          <w:titlePg/>
          <w:docGrid w:linePitch="360"/>
        </w:sectPr>
      </w:pPr>
      <w:r w:rsidRPr="004847D4">
        <w:rPr>
          <w:rFonts w:ascii="Calibri" w:hAnsi="Calibri" w:cs="Calibri"/>
          <w:b/>
          <w:vertAlign w:val="superscript"/>
        </w:rPr>
        <w:t>(10)</w:t>
      </w:r>
      <w:r w:rsidRPr="004847D4">
        <w:rPr>
          <w:rFonts w:ascii="Calibri" w:hAnsi="Calibri" w:cs="Calibri"/>
        </w:rPr>
        <w:tab/>
      </w:r>
      <w:r w:rsidRPr="004847D4">
        <w:rPr>
          <w:rFonts w:ascii="Calibri" w:hAnsi="Calibri" w:cs="Calibri"/>
          <w:bCs/>
        </w:rPr>
        <w:t xml:space="preserve">Если в течение 60 (Шестьдесят) календарных дней с даты выдачи кредита Заемщик не предоставит в </w:t>
      </w:r>
      <w:r w:rsidRPr="004847D4">
        <w:rPr>
          <w:rFonts w:ascii="Calibri" w:hAnsi="Calibri" w:cs="Calibri"/>
        </w:rPr>
        <w:t xml:space="preserve">ООО «банк Раунд» </w:t>
      </w:r>
      <w:r w:rsidRPr="004847D4">
        <w:rPr>
          <w:rFonts w:ascii="Calibri" w:hAnsi="Calibri" w:cs="Calibri"/>
          <w:bCs/>
        </w:rPr>
        <w:t xml:space="preserve">справки о погашении задолженности по рефинансируемому(-ым) кредиту(-ам) и при этом </w:t>
      </w:r>
      <w:r w:rsidRPr="004847D4">
        <w:rPr>
          <w:rFonts w:ascii="Calibri" w:hAnsi="Calibri" w:cs="Calibri"/>
        </w:rPr>
        <w:t>по истечение указанного срока</w:t>
      </w:r>
      <w:r w:rsidRPr="004847D4">
        <w:rPr>
          <w:rFonts w:ascii="Calibri" w:hAnsi="Calibri" w:cs="Calibri"/>
          <w:bCs/>
        </w:rPr>
        <w:t xml:space="preserve"> у </w:t>
      </w:r>
      <w:r w:rsidRPr="004847D4">
        <w:rPr>
          <w:rFonts w:ascii="Calibri" w:hAnsi="Calibri" w:cs="Calibri"/>
        </w:rPr>
        <w:t xml:space="preserve">ООО «банк Раунд» будет отсутствовать иная документально подтвержденная информация о </w:t>
      </w:r>
      <w:r w:rsidRPr="004847D4">
        <w:rPr>
          <w:rFonts w:ascii="Calibri" w:hAnsi="Calibri" w:cs="Calibri"/>
          <w:bCs/>
        </w:rPr>
        <w:t>погашении задолженности по всем рефинансируемым кредитам,</w:t>
      </w:r>
      <w:r w:rsidRPr="004847D4">
        <w:rPr>
          <w:rFonts w:ascii="Calibri" w:hAnsi="Calibri" w:cs="Calibri"/>
        </w:rPr>
        <w:t xml:space="preserve"> указанным в кредитном договоре, </w:t>
      </w:r>
      <w:r w:rsidRPr="004847D4">
        <w:rPr>
          <w:rFonts w:ascii="Calibri" w:hAnsi="Calibri" w:cs="Calibri"/>
          <w:bCs/>
        </w:rPr>
        <w:t>процентная ставка по кредиту увеличивается</w:t>
      </w:r>
      <w:r w:rsidRPr="004847D4">
        <w:rPr>
          <w:rFonts w:ascii="Calibri" w:hAnsi="Calibri" w:cs="Calibri"/>
        </w:rPr>
        <w:t xml:space="preserve"> </w:t>
      </w:r>
      <w:r w:rsidRPr="004847D4">
        <w:rPr>
          <w:rFonts w:ascii="Calibri" w:hAnsi="Calibri" w:cs="Calibri"/>
          <w:bCs/>
        </w:rPr>
        <w:t xml:space="preserve">на 5.0% в соответствии с условиями кредитного договора. Если после увеличения процентной ставки Заемщик в течение срока кредита предоставит в </w:t>
      </w:r>
      <w:r w:rsidRPr="004847D4">
        <w:rPr>
          <w:rFonts w:ascii="Calibri" w:hAnsi="Calibri" w:cs="Calibri"/>
        </w:rPr>
        <w:t>ООО «банк Раунд»</w:t>
      </w:r>
      <w:r w:rsidRPr="004847D4">
        <w:rPr>
          <w:rFonts w:ascii="Calibri" w:hAnsi="Calibri" w:cs="Calibri"/>
          <w:bCs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</w:p>
    <w:p w:rsidR="002110D8" w:rsidRPr="004847D4" w:rsidRDefault="002110D8" w:rsidP="002110D8">
      <w:pPr>
        <w:spacing w:after="120"/>
        <w:rPr>
          <w:rFonts w:ascii="Calibri" w:hAnsi="Calibri" w:cs="Calibri"/>
          <w:bCs/>
        </w:rPr>
      </w:pPr>
    </w:p>
    <w:p w:rsidR="002110D8" w:rsidRPr="004847D4" w:rsidRDefault="002110D8" w:rsidP="002110D8">
      <w:pPr>
        <w:spacing w:after="600"/>
        <w:jc w:val="right"/>
        <w:rPr>
          <w:rFonts w:ascii="Calibri" w:hAnsi="Calibri" w:cs="Calibri"/>
        </w:rPr>
      </w:pPr>
      <w:r w:rsidRPr="004847D4">
        <w:rPr>
          <w:rFonts w:ascii="Calibri" w:hAnsi="Calibri" w:cs="Calibri"/>
          <w:b/>
        </w:rPr>
        <w:t>Приложение №1</w:t>
      </w:r>
      <w:r w:rsidRPr="004847D4">
        <w:rPr>
          <w:rFonts w:ascii="Calibri" w:hAnsi="Calibri" w:cs="Calibri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</w:rPr>
        <w:br/>
        <w:t>кредитов физическим лицам – работникам компаний,</w:t>
      </w:r>
      <w:r w:rsidRPr="004847D4">
        <w:rPr>
          <w:rFonts w:ascii="Calibri" w:hAnsi="Calibri" w:cs="Calibri"/>
        </w:rPr>
        <w:br/>
        <w:t>включенных в Корпоративный лист ООО «банк Раунд»</w:t>
      </w:r>
    </w:p>
    <w:p w:rsidR="002110D8" w:rsidRPr="004847D4" w:rsidRDefault="002110D8" w:rsidP="002110D8">
      <w:pPr>
        <w:spacing w:after="240"/>
        <w:jc w:val="center"/>
        <w:rPr>
          <w:rFonts w:ascii="Calibri" w:hAnsi="Calibri" w:cs="Calibri"/>
          <w:i/>
        </w:rPr>
      </w:pPr>
      <w:r w:rsidRPr="004847D4">
        <w:rPr>
          <w:rFonts w:ascii="Calibri" w:hAnsi="Calibri" w:cs="Calibri"/>
          <w:b/>
        </w:rPr>
        <w:t>ТРЕБОВАНИЯ К ЗАЕМЩИКАМ</w:t>
      </w:r>
      <w:r w:rsidRPr="004847D4">
        <w:rPr>
          <w:rFonts w:ascii="Calibri" w:hAnsi="Calibri" w:cs="Calibri"/>
          <w:b/>
        </w:rPr>
        <w:br/>
      </w:r>
      <w:r w:rsidRPr="004847D4">
        <w:rPr>
          <w:rFonts w:ascii="Calibri" w:hAnsi="Calibri" w:cs="Calibri"/>
          <w:i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у Заемщика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p w:rsidR="002110D8" w:rsidRPr="004847D4" w:rsidRDefault="002110D8" w:rsidP="00EA1482">
            <w:pPr>
              <w:tabs>
                <w:tab w:val="left" w:pos="567"/>
              </w:tabs>
              <w:ind w:firstLine="63"/>
              <w:rPr>
                <w:rFonts w:ascii="Calibri" w:hAnsi="Calibri" w:cs="Calibri"/>
              </w:rPr>
            </w:pP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7"/>
              <w:gridCol w:w="3258"/>
            </w:tblGrid>
            <w:tr w:rsidR="002110D8" w:rsidRPr="004847D4" w:rsidTr="00EA1482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4847D4">
                    <w:rPr>
                      <w:rFonts w:ascii="Calibri" w:hAnsi="Calibri" w:cs="Calibri"/>
                      <w:b/>
                    </w:rPr>
                    <w:t>Год рождения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  <w:b/>
                    </w:rPr>
                  </w:pPr>
                  <w:r w:rsidRPr="004847D4">
                    <w:rPr>
                      <w:rFonts w:ascii="Calibri" w:hAnsi="Calibri" w:cs="Calibri"/>
                      <w:b/>
                    </w:rPr>
                    <w:t>Возраст выхода на пенсию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Мужчины</w:t>
                  </w: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63 года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64 года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Начиная с 1963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65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Женщины</w:t>
                  </w: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1966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58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1967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59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Начиная с 1968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10D8" w:rsidRPr="004847D4" w:rsidRDefault="002110D8" w:rsidP="00EA1482">
                  <w:pPr>
                    <w:ind w:firstLine="63"/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60 лет</w:t>
                  </w:r>
                </w:p>
              </w:tc>
            </w:tr>
          </w:tbl>
          <w:p w:rsidR="002110D8" w:rsidRPr="004847D4" w:rsidRDefault="002110D8" w:rsidP="00EA1482">
            <w:pPr>
              <w:ind w:firstLine="63"/>
              <w:rPr>
                <w:rFonts w:ascii="Calibri" w:hAnsi="Calibri" w:cs="Calibri"/>
              </w:rPr>
            </w:pP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tabs>
                <w:tab w:val="left" w:pos="585"/>
              </w:tabs>
              <w:spacing w:after="120"/>
              <w:ind w:left="63" w:right="2"/>
              <w:contextualSpacing/>
              <w:rPr>
                <w:rFonts w:ascii="Calibri" w:hAnsi="Calibri" w:cs="Calibri"/>
              </w:rPr>
            </w:pPr>
          </w:p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Заемщик мужского пола в возрасте до 27 лет должен иметь военный билет;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Непрерывный трудовой стаж у Заемщика в компаниях, включенных в Корпоративный лист ООО «банк Раунд», не менее 3 лет </w:t>
            </w:r>
            <w:r w:rsidRPr="004847D4">
              <w:rPr>
                <w:rFonts w:ascii="Calibri" w:hAnsi="Calibri" w:cs="Calibri"/>
                <w:color w:val="000000"/>
              </w:rPr>
              <w:t>(допускается перерыв не более 10 календарных дней)</w:t>
            </w:r>
            <w:r w:rsidRPr="004847D4">
              <w:rPr>
                <w:rFonts w:ascii="Calibri" w:hAnsi="Calibri" w:cs="Calibri"/>
              </w:rPr>
              <w:t>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Финансовое положение Заемщика в соответствии с внутренними нормативными документами ООО «банк Раунд» не может быть оценено хуже, чем «Хорошее»;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Справка о доходах и суммах налога физического лица по форме 2-НДФЛ с текущего места работы предоставляется Заемщиком за период с начала текущего календарного года. Если указанная справка не содержит информацию о доходах Заемщика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Отсутствие текущей просроченной задолженности по основному долгу и (или) процентам;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Имеется кредитная история в течение последних 365 календарных дней и при этом случай(-и) просроченных платежей по основному долгу и (или) процентам отсутствует(-ют);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63"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У ООО «банк Раунд» отсутствует любая негативная информация в отношении Заемщика, к </w:t>
            </w:r>
            <w:r w:rsidRPr="004847D4">
              <w:rPr>
                <w:rFonts w:ascii="Calibri" w:hAnsi="Calibri" w:cs="Calibri"/>
                <w:color w:val="000000"/>
              </w:rPr>
              <w:t>которой</w:t>
            </w:r>
            <w:r w:rsidRPr="004847D4">
              <w:rPr>
                <w:rFonts w:ascii="Calibri" w:hAnsi="Calibri" w:cs="Calibri"/>
              </w:rPr>
              <w:t xml:space="preserve"> относится (включая, но не ограничиваясь):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негативная информация, полученная от организаций и учреждений о кредитной истории;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информация о наличии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  <w:color w:val="000000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right="2" w:firstLine="63"/>
              <w:contextualSpacing/>
              <w:rPr>
                <w:rFonts w:ascii="Calibri" w:hAnsi="Calibri" w:cs="Calibri"/>
                <w:color w:val="000000"/>
              </w:rPr>
            </w:pPr>
            <w:r w:rsidRPr="004847D4">
              <w:rPr>
                <w:rFonts w:ascii="Calibri" w:hAnsi="Calibri" w:cs="Calibri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6"/>
                <w:numId w:val="7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63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lastRenderedPageBreak/>
              <w:t>Указанные в п.п. 12 – 13 настоящих требований документы должны быть оформлены по форме ООО «банк Раунд».</w:t>
            </w:r>
          </w:p>
        </w:tc>
      </w:tr>
    </w:tbl>
    <w:p w:rsidR="002110D8" w:rsidRPr="004847D4" w:rsidRDefault="002110D8" w:rsidP="002110D8">
      <w:pPr>
        <w:tabs>
          <w:tab w:val="left" w:pos="570"/>
        </w:tabs>
        <w:spacing w:before="120"/>
        <w:rPr>
          <w:rFonts w:ascii="Calibri" w:hAnsi="Calibri" w:cs="Calibri"/>
          <w:bCs/>
        </w:rPr>
      </w:pPr>
      <w:r w:rsidRPr="004847D4">
        <w:rPr>
          <w:rFonts w:ascii="Calibri" w:hAnsi="Calibri" w:cs="Calibri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2110D8" w:rsidRPr="004847D4" w:rsidRDefault="002110D8" w:rsidP="002110D8">
      <w:pPr>
        <w:rPr>
          <w:rFonts w:ascii="Calibri" w:hAnsi="Calibri" w:cs="Calibri"/>
          <w:bCs/>
        </w:rPr>
      </w:pPr>
      <w:r w:rsidRPr="004847D4">
        <w:rPr>
          <w:rFonts w:ascii="Calibri" w:hAnsi="Calibri" w:cs="Calibri"/>
          <w:bCs/>
        </w:rPr>
        <w:br w:type="page"/>
      </w:r>
    </w:p>
    <w:p w:rsidR="002110D8" w:rsidRPr="004847D4" w:rsidRDefault="002110D8" w:rsidP="002110D8">
      <w:pPr>
        <w:spacing w:after="600"/>
        <w:jc w:val="right"/>
        <w:rPr>
          <w:rFonts w:ascii="Calibri" w:hAnsi="Calibri" w:cs="Calibri"/>
        </w:rPr>
      </w:pPr>
      <w:r w:rsidRPr="004847D4">
        <w:rPr>
          <w:rFonts w:ascii="Calibri" w:hAnsi="Calibri" w:cs="Calibri"/>
          <w:b/>
        </w:rPr>
        <w:lastRenderedPageBreak/>
        <w:t>Приложение №2</w:t>
      </w:r>
      <w:r w:rsidRPr="004847D4">
        <w:rPr>
          <w:rFonts w:ascii="Calibri" w:hAnsi="Calibri" w:cs="Calibri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</w:rPr>
        <w:br/>
        <w:t>кредитов физическим лицам – работникам компаний,</w:t>
      </w:r>
      <w:r w:rsidRPr="004847D4">
        <w:rPr>
          <w:rFonts w:ascii="Calibri" w:hAnsi="Calibri" w:cs="Calibri"/>
        </w:rPr>
        <w:br/>
        <w:t>включенных в Корпоративный лист ООО «банк Раунд»</w:t>
      </w:r>
    </w:p>
    <w:p w:rsidR="002110D8" w:rsidRPr="004847D4" w:rsidRDefault="002110D8" w:rsidP="002110D8">
      <w:pPr>
        <w:spacing w:after="240"/>
        <w:jc w:val="center"/>
        <w:rPr>
          <w:rFonts w:ascii="Calibri" w:hAnsi="Calibri" w:cs="Calibri"/>
          <w:i/>
        </w:rPr>
      </w:pPr>
      <w:r w:rsidRPr="004847D4">
        <w:rPr>
          <w:rFonts w:ascii="Calibri" w:hAnsi="Calibri" w:cs="Calibri"/>
          <w:b/>
        </w:rPr>
        <w:t>ТРЕБОВАНИЯ К ЗАЕМЩИКАМ / ПОРУЧИТЕЛЮ(-ЯМ)</w:t>
      </w:r>
      <w:r w:rsidRPr="004847D4">
        <w:rPr>
          <w:rFonts w:ascii="Calibri" w:hAnsi="Calibri" w:cs="Calibri"/>
          <w:b/>
        </w:rPr>
        <w:br/>
      </w:r>
      <w:r w:rsidRPr="004847D4">
        <w:rPr>
          <w:rFonts w:ascii="Calibri" w:hAnsi="Calibri" w:cs="Calibri"/>
          <w:i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Возраст Заемщика и Поручителя(-ей) (при наличии)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7"/>
              <w:gridCol w:w="3258"/>
            </w:tblGrid>
            <w:tr w:rsidR="002110D8" w:rsidRPr="004847D4" w:rsidTr="00EA1482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4847D4">
                    <w:rPr>
                      <w:rFonts w:ascii="Calibri" w:hAnsi="Calibri" w:cs="Calibri"/>
                      <w:b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4847D4">
                    <w:rPr>
                      <w:rFonts w:ascii="Calibri" w:hAnsi="Calibri" w:cs="Calibri"/>
                      <w:b/>
                    </w:rPr>
                    <w:t>Возраст выхода на пенсию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63 года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64 года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65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58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59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60 лет</w:t>
                  </w:r>
                </w:p>
              </w:tc>
            </w:tr>
          </w:tbl>
          <w:p w:rsidR="002110D8" w:rsidRPr="004847D4" w:rsidRDefault="002110D8" w:rsidP="00EA1482">
            <w:pPr>
              <w:rPr>
                <w:rFonts w:ascii="Calibri" w:hAnsi="Calibri" w:cs="Calibri"/>
              </w:rPr>
            </w:pP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before="120" w:after="120"/>
              <w:ind w:left="0" w:firstLine="0"/>
              <w:jc w:val="left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Для Заемщика и Поручителя(-ей) (при наличии), являющихся работниками компаний, включенных в Корпоративный лист ООО «банк Раунд» для кредитов сроком: 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до 36 месяцев: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свыше 36 месяцев: общий стаж работы – не менее 36 месяцев, непрерывный трудовой стаж в компаниях, включенных в Корпоративный лист ООО «банк Раунд», не менее 36 месяцев </w:t>
            </w:r>
            <w:r w:rsidRPr="004847D4">
              <w:rPr>
                <w:rFonts w:ascii="Calibri" w:hAnsi="Calibri" w:cs="Calibri"/>
                <w:color w:val="000000"/>
              </w:rPr>
              <w:t>(допускается перерыв не более 10 календарных дней);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Финансовое положение Заемщика в соответствии с внутренними нормативными документами ООО «банк Раунд» не может быть оценено хуже, чем «Хорошее»;</w:t>
            </w: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eastAsia="Calibri" w:hAnsi="Calibri" w:cs="Calibri"/>
              </w:rPr>
              <w:t xml:space="preserve">Отсутствие у </w:t>
            </w:r>
            <w:r w:rsidRPr="004847D4">
              <w:rPr>
                <w:rFonts w:ascii="Calibri" w:hAnsi="Calibri" w:cs="Calibri"/>
              </w:rPr>
              <w:t xml:space="preserve">Заемщика и Поручителя(-ей) (при наличии) </w:t>
            </w:r>
            <w:r w:rsidRPr="004847D4">
              <w:rPr>
                <w:rFonts w:ascii="Calibri" w:eastAsia="Calibri" w:hAnsi="Calibri" w:cs="Calibri"/>
              </w:rPr>
              <w:t>текущей просроченной задолженности по основному долгу и (или) процентам;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Отсутствие </w:t>
            </w:r>
            <w:r w:rsidRPr="004847D4">
              <w:rPr>
                <w:rFonts w:ascii="Calibri" w:eastAsia="Calibri" w:hAnsi="Calibri" w:cs="Calibri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негативная информация, полученная от организаций и учреждений о кредитной истории;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lastRenderedPageBreak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на дату оформления кредита согласия Заемщика/Поручителя(-ей) (при наличии) на обработку персональных данных и на обращение ООО «банк Раунд» в бюро кредитных историй для запроса кредитной истории Заемщика/Поручителя(-ей) (при наличии);</w:t>
            </w: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5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Указанные в п.п. 11 – 12 настоящих требований документы должны быть оформлены по форме ООО «банк Раунд».</w:t>
            </w:r>
          </w:p>
        </w:tc>
      </w:tr>
    </w:tbl>
    <w:p w:rsidR="002110D8" w:rsidRPr="004847D4" w:rsidRDefault="002110D8" w:rsidP="002110D8">
      <w:pPr>
        <w:tabs>
          <w:tab w:val="left" w:pos="570"/>
        </w:tabs>
        <w:spacing w:before="120"/>
        <w:rPr>
          <w:rFonts w:ascii="Calibri" w:hAnsi="Calibri" w:cs="Calibri"/>
        </w:rPr>
      </w:pPr>
      <w:r w:rsidRPr="004847D4">
        <w:rPr>
          <w:rFonts w:ascii="Calibri" w:eastAsia="Calibri" w:hAnsi="Calibri" w:cs="Calibri"/>
        </w:rPr>
        <w:t>Заемщик</w:t>
      </w:r>
      <w:r w:rsidRPr="004847D4">
        <w:rPr>
          <w:rFonts w:ascii="Calibri" w:hAnsi="Calibri" w:cs="Calibri"/>
        </w:rPr>
        <w:t xml:space="preserve"> в целях минимизации процентной ставки по кредиту и увеличения вероятности одобрения кредитной заявки может предоставлять иные документы, запрошенные ООО «банк Раунд».</w:t>
      </w:r>
    </w:p>
    <w:p w:rsidR="002110D8" w:rsidRPr="004847D4" w:rsidRDefault="002110D8" w:rsidP="002110D8">
      <w:pPr>
        <w:rPr>
          <w:rFonts w:ascii="Calibri" w:hAnsi="Calibri" w:cs="Calibri"/>
          <w:bCs/>
        </w:rPr>
      </w:pPr>
      <w:r w:rsidRPr="004847D4">
        <w:rPr>
          <w:rFonts w:ascii="Calibri" w:hAnsi="Calibri" w:cs="Calibri"/>
          <w:bCs/>
        </w:rPr>
        <w:br w:type="page"/>
      </w:r>
    </w:p>
    <w:p w:rsidR="002110D8" w:rsidRPr="004847D4" w:rsidRDefault="002110D8" w:rsidP="002110D8">
      <w:pPr>
        <w:spacing w:after="600"/>
        <w:jc w:val="right"/>
        <w:rPr>
          <w:rFonts w:ascii="Calibri" w:hAnsi="Calibri" w:cs="Calibri"/>
        </w:rPr>
      </w:pPr>
      <w:r w:rsidRPr="004847D4">
        <w:rPr>
          <w:rFonts w:ascii="Calibri" w:hAnsi="Calibri" w:cs="Calibri"/>
          <w:b/>
        </w:rPr>
        <w:lastRenderedPageBreak/>
        <w:t>Приложение №3</w:t>
      </w:r>
      <w:r w:rsidRPr="004847D4">
        <w:rPr>
          <w:rFonts w:ascii="Calibri" w:hAnsi="Calibri" w:cs="Calibri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</w:rPr>
        <w:br/>
        <w:t>кредитов физическим лицам – работникам компаний,</w:t>
      </w:r>
      <w:r w:rsidRPr="004847D4">
        <w:rPr>
          <w:rFonts w:ascii="Calibri" w:hAnsi="Calibri" w:cs="Calibri"/>
        </w:rPr>
        <w:br/>
        <w:t>включенных в Корпоративный лист ООО «банк Раунд»</w:t>
      </w:r>
    </w:p>
    <w:p w:rsidR="002110D8" w:rsidRPr="004847D4" w:rsidRDefault="002110D8" w:rsidP="002110D8">
      <w:pPr>
        <w:spacing w:after="240"/>
        <w:jc w:val="center"/>
        <w:rPr>
          <w:rFonts w:ascii="Calibri" w:hAnsi="Calibri" w:cs="Calibri"/>
          <w:i/>
        </w:rPr>
      </w:pPr>
      <w:r w:rsidRPr="004847D4">
        <w:rPr>
          <w:rFonts w:ascii="Calibri" w:hAnsi="Calibri" w:cs="Calibri"/>
          <w:b/>
        </w:rPr>
        <w:t>ТРЕБОВАНИЯ К ЗАЕМЩИКАМ</w:t>
      </w:r>
      <w:r w:rsidRPr="004847D4">
        <w:rPr>
          <w:rFonts w:ascii="Calibri" w:hAnsi="Calibri" w:cs="Calibri"/>
          <w:b/>
        </w:rPr>
        <w:br/>
      </w:r>
      <w:r w:rsidRPr="004847D4">
        <w:rPr>
          <w:rFonts w:ascii="Calibri" w:hAnsi="Calibri" w:cs="Calibri"/>
          <w:i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Возраст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7"/>
              <w:gridCol w:w="3258"/>
            </w:tblGrid>
            <w:tr w:rsidR="002110D8" w:rsidRPr="004847D4" w:rsidTr="00EA1482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4847D4">
                    <w:rPr>
                      <w:rFonts w:ascii="Calibri" w:hAnsi="Calibri" w:cs="Calibri"/>
                      <w:b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4847D4">
                    <w:rPr>
                      <w:rFonts w:ascii="Calibri" w:hAnsi="Calibri" w:cs="Calibri"/>
                      <w:b/>
                    </w:rPr>
                    <w:t>Возраст выхода на пенсию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63 года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64 года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65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58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59 лет</w:t>
                  </w:r>
                </w:p>
              </w:tc>
            </w:tr>
            <w:tr w:rsidR="002110D8" w:rsidRPr="004847D4" w:rsidTr="00EA1482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:rsidR="002110D8" w:rsidRPr="004847D4" w:rsidRDefault="002110D8" w:rsidP="00EA1482">
                  <w:pPr>
                    <w:jc w:val="center"/>
                    <w:rPr>
                      <w:rFonts w:ascii="Calibri" w:hAnsi="Calibri" w:cs="Calibri"/>
                    </w:rPr>
                  </w:pPr>
                  <w:r w:rsidRPr="004847D4">
                    <w:rPr>
                      <w:rFonts w:ascii="Calibri" w:hAnsi="Calibri" w:cs="Calibri"/>
                    </w:rPr>
                    <w:t>60 лет</w:t>
                  </w:r>
                </w:p>
              </w:tc>
            </w:tr>
          </w:tbl>
          <w:p w:rsidR="002110D8" w:rsidRPr="004847D4" w:rsidRDefault="002110D8" w:rsidP="00EA1482">
            <w:pPr>
              <w:tabs>
                <w:tab w:val="left" w:pos="555"/>
              </w:tabs>
              <w:contextualSpacing/>
              <w:rPr>
                <w:rFonts w:ascii="Calibri" w:hAnsi="Calibri" w:cs="Calibri"/>
              </w:rPr>
            </w:pP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570"/>
              </w:tabs>
              <w:spacing w:before="120" w:after="120"/>
              <w:ind w:left="426" w:hanging="426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Заемщик мужского пола в возрасте до 27 лет должен иметь военный билет;</w:t>
            </w:r>
          </w:p>
        </w:tc>
      </w:tr>
      <w:tr w:rsidR="002110D8" w:rsidRPr="004847D4" w:rsidTr="00EA1482">
        <w:trPr>
          <w:trHeight w:val="370"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Для Заемщика, являющегося работником компании, включенной в Корпоративный лист ООО «банк Раунд»: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Финансовое положение Заемщика в соответствии с внутренними нормативными документами ООО «банк Раунд» </w:t>
            </w:r>
            <w:r w:rsidRPr="004847D4">
              <w:rPr>
                <w:rFonts w:ascii="Calibri" w:hAnsi="Calibri" w:cs="Calibri"/>
                <w:bCs/>
                <w:iCs/>
              </w:rPr>
              <w:t>в течение последнего завершенного и текущего года</w:t>
            </w:r>
            <w:r w:rsidRPr="004847D4">
              <w:rPr>
                <w:rFonts w:ascii="Calibri" w:hAnsi="Calibri" w:cs="Calibri"/>
              </w:rPr>
              <w:t xml:space="preserve"> оценивается как «Хорошее»;</w:t>
            </w:r>
          </w:p>
        </w:tc>
      </w:tr>
      <w:tr w:rsidR="002110D8" w:rsidRPr="004847D4" w:rsidTr="00EA1482">
        <w:trPr>
          <w:cantSplit/>
        </w:trPr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contextualSpacing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2110D8" w:rsidRPr="004847D4" w:rsidRDefault="002110D8" w:rsidP="00EA1482">
            <w:pPr>
              <w:numPr>
                <w:ilvl w:val="0"/>
                <w:numId w:val="2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Отсутствие</w:t>
            </w:r>
            <w:r w:rsidRPr="004847D4">
              <w:rPr>
                <w:rFonts w:ascii="Calibri" w:eastAsia="Calibri" w:hAnsi="Calibri" w:cs="Calibri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 xml:space="preserve">Отсутствие </w:t>
            </w:r>
            <w:r w:rsidRPr="004847D4">
              <w:rPr>
                <w:rFonts w:ascii="Calibri" w:eastAsia="Calibri" w:hAnsi="Calibri" w:cs="Calibri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негативная информация, полученная от организаций и учреждений о кредитной истории;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2110D8" w:rsidRPr="004847D4" w:rsidRDefault="002110D8" w:rsidP="00EA1482">
            <w:pPr>
              <w:numPr>
                <w:ilvl w:val="0"/>
                <w:numId w:val="1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2110D8" w:rsidRPr="004847D4" w:rsidTr="00EA1482">
        <w:tc>
          <w:tcPr>
            <w:tcW w:w="10204" w:type="dxa"/>
          </w:tcPr>
          <w:p w:rsidR="002110D8" w:rsidRPr="004847D4" w:rsidRDefault="002110D8" w:rsidP="00EA1482">
            <w:pPr>
              <w:numPr>
                <w:ilvl w:val="0"/>
                <w:numId w:val="6"/>
              </w:numPr>
              <w:tabs>
                <w:tab w:val="clear" w:pos="0"/>
                <w:tab w:val="clear" w:pos="5103"/>
                <w:tab w:val="clear" w:pos="10206"/>
                <w:tab w:val="left" w:pos="426"/>
              </w:tabs>
              <w:spacing w:after="120"/>
              <w:ind w:left="0" w:firstLine="0"/>
              <w:rPr>
                <w:rFonts w:ascii="Calibri" w:hAnsi="Calibri" w:cs="Calibri"/>
              </w:rPr>
            </w:pPr>
            <w:r w:rsidRPr="004847D4">
              <w:rPr>
                <w:rFonts w:ascii="Calibri" w:hAnsi="Calibri" w:cs="Calibri"/>
              </w:rPr>
              <w:lastRenderedPageBreak/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2110D8" w:rsidRPr="004847D4" w:rsidRDefault="002110D8" w:rsidP="002110D8">
      <w:pPr>
        <w:tabs>
          <w:tab w:val="left" w:pos="570"/>
        </w:tabs>
        <w:spacing w:before="120"/>
        <w:rPr>
          <w:rFonts w:ascii="Calibri" w:hAnsi="Calibri" w:cs="Calibri"/>
        </w:rPr>
      </w:pPr>
      <w:r w:rsidRPr="004847D4">
        <w:rPr>
          <w:rFonts w:ascii="Calibri" w:hAnsi="Calibri" w:cs="Calibri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2110D8" w:rsidRPr="004847D4" w:rsidRDefault="002110D8" w:rsidP="002110D8">
      <w:pPr>
        <w:rPr>
          <w:rFonts w:ascii="Calibri" w:hAnsi="Calibri" w:cs="Calibri"/>
        </w:rPr>
      </w:pPr>
      <w:r w:rsidRPr="004847D4">
        <w:rPr>
          <w:rFonts w:ascii="Calibri" w:hAnsi="Calibri" w:cs="Calibri"/>
        </w:rPr>
        <w:br w:type="page"/>
      </w:r>
    </w:p>
    <w:p w:rsidR="002110D8" w:rsidRPr="004847D4" w:rsidRDefault="002110D8" w:rsidP="002110D8">
      <w:pPr>
        <w:spacing w:after="600"/>
        <w:jc w:val="right"/>
        <w:rPr>
          <w:rFonts w:ascii="Calibri" w:hAnsi="Calibri" w:cs="Calibri"/>
        </w:rPr>
      </w:pPr>
      <w:r w:rsidRPr="004847D4">
        <w:rPr>
          <w:rFonts w:ascii="Calibri" w:hAnsi="Calibri" w:cs="Calibri"/>
          <w:b/>
        </w:rPr>
        <w:lastRenderedPageBreak/>
        <w:t>Приложение №4</w:t>
      </w:r>
      <w:r w:rsidRPr="004847D4">
        <w:rPr>
          <w:rFonts w:ascii="Calibri" w:hAnsi="Calibri" w:cs="Calibri"/>
        </w:rPr>
        <w:br/>
        <w:t>к «Условиям предоставления потребительских</w:t>
      </w:r>
      <w:r w:rsidRPr="004847D4">
        <w:rPr>
          <w:rFonts w:ascii="Calibri" w:hAnsi="Calibri" w:cs="Calibri"/>
        </w:rPr>
        <w:br/>
        <w:t>кредитов физическим лицам – работникам компаний, включенных в Корпоративный лист ООО «банк Раунд»</w:t>
      </w:r>
    </w:p>
    <w:p w:rsidR="002110D8" w:rsidRPr="004847D4" w:rsidRDefault="002110D8" w:rsidP="002110D8">
      <w:pPr>
        <w:spacing w:after="240"/>
        <w:jc w:val="center"/>
        <w:rPr>
          <w:rFonts w:ascii="Calibri" w:hAnsi="Calibri" w:cs="Calibri"/>
          <w:i/>
        </w:rPr>
      </w:pPr>
      <w:r w:rsidRPr="004847D4">
        <w:rPr>
          <w:rFonts w:ascii="Calibri" w:hAnsi="Calibri" w:cs="Calibri"/>
          <w:b/>
        </w:rPr>
        <w:t>ТРЕБОВАНИЯ К РЕФИНАНСИРУЕМЫМ КРЕДИТАМ</w:t>
      </w:r>
      <w:r w:rsidRPr="004847D4">
        <w:rPr>
          <w:rFonts w:ascii="Calibri" w:hAnsi="Calibri" w:cs="Calibri"/>
          <w:b/>
        </w:rPr>
        <w:br/>
      </w:r>
      <w:r w:rsidRPr="004847D4">
        <w:rPr>
          <w:rFonts w:ascii="Calibri" w:hAnsi="Calibri" w:cs="Calibri"/>
          <w:i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p w:rsidR="002110D8" w:rsidRPr="004847D4" w:rsidRDefault="002110D8" w:rsidP="002110D8">
      <w:pPr>
        <w:spacing w:after="120"/>
        <w:rPr>
          <w:rFonts w:ascii="Calibri" w:hAnsi="Calibri" w:cs="Calibri"/>
        </w:rPr>
      </w:pPr>
      <w:r w:rsidRPr="004847D4">
        <w:rPr>
          <w:rFonts w:ascii="Calibri" w:hAnsi="Calibri" w:cs="Calibri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:rsidR="002110D8" w:rsidRPr="004847D4" w:rsidRDefault="002110D8" w:rsidP="002110D8">
      <w:pPr>
        <w:numPr>
          <w:ilvl w:val="0"/>
          <w:numId w:val="3"/>
        </w:numPr>
        <w:tabs>
          <w:tab w:val="clear" w:pos="0"/>
          <w:tab w:val="clear" w:pos="5103"/>
          <w:tab w:val="clear" w:pos="10206"/>
          <w:tab w:val="left" w:pos="426"/>
        </w:tabs>
        <w:ind w:left="0" w:firstLine="0"/>
        <w:jc w:val="left"/>
        <w:rPr>
          <w:rFonts w:ascii="Calibri" w:hAnsi="Calibri" w:cs="Calibri"/>
        </w:rPr>
      </w:pPr>
      <w:r w:rsidRPr="004847D4">
        <w:rPr>
          <w:rFonts w:ascii="Calibri" w:hAnsi="Calibri" w:cs="Calibri"/>
        </w:rPr>
        <w:t>Валюта кредита – рубль РФ;</w:t>
      </w:r>
    </w:p>
    <w:p w:rsidR="002110D8" w:rsidRPr="004847D4" w:rsidRDefault="002110D8" w:rsidP="002110D8">
      <w:pPr>
        <w:numPr>
          <w:ilvl w:val="0"/>
          <w:numId w:val="3"/>
        </w:numPr>
        <w:tabs>
          <w:tab w:val="clear" w:pos="0"/>
          <w:tab w:val="clear" w:pos="5103"/>
          <w:tab w:val="clear" w:pos="10206"/>
          <w:tab w:val="left" w:pos="426"/>
        </w:tabs>
        <w:ind w:left="0" w:firstLine="0"/>
        <w:jc w:val="left"/>
        <w:rPr>
          <w:rFonts w:ascii="Calibri" w:hAnsi="Calibri" w:cs="Calibri"/>
        </w:rPr>
      </w:pPr>
      <w:r w:rsidRPr="004847D4">
        <w:rPr>
          <w:rFonts w:ascii="Calibri" w:hAnsi="Calibri" w:cs="Calibri"/>
        </w:rPr>
        <w:t>Остаток долга по кредиту – не менее 50 000 руб.;</w:t>
      </w:r>
    </w:p>
    <w:p w:rsidR="002110D8" w:rsidRPr="004847D4" w:rsidRDefault="002110D8" w:rsidP="002110D8">
      <w:pPr>
        <w:numPr>
          <w:ilvl w:val="0"/>
          <w:numId w:val="3"/>
        </w:numPr>
        <w:tabs>
          <w:tab w:val="clear" w:pos="0"/>
          <w:tab w:val="clear" w:pos="5103"/>
          <w:tab w:val="clear" w:pos="10206"/>
          <w:tab w:val="left" w:pos="426"/>
        </w:tabs>
        <w:ind w:left="0" w:firstLine="0"/>
        <w:jc w:val="left"/>
        <w:rPr>
          <w:rFonts w:ascii="Calibri" w:hAnsi="Calibri" w:cs="Calibri"/>
        </w:rPr>
      </w:pPr>
      <w:r w:rsidRPr="004847D4">
        <w:rPr>
          <w:rFonts w:ascii="Calibri" w:hAnsi="Calibri" w:cs="Calibri"/>
        </w:rPr>
        <w:t>Погашение задолженности – ежемесячно;</w:t>
      </w:r>
    </w:p>
    <w:p w:rsidR="002110D8" w:rsidRPr="004847D4" w:rsidRDefault="002110D8" w:rsidP="002110D8">
      <w:pPr>
        <w:numPr>
          <w:ilvl w:val="0"/>
          <w:numId w:val="3"/>
        </w:numPr>
        <w:tabs>
          <w:tab w:val="clear" w:pos="0"/>
          <w:tab w:val="clear" w:pos="5103"/>
          <w:tab w:val="clear" w:pos="10206"/>
          <w:tab w:val="left" w:pos="426"/>
        </w:tabs>
        <w:ind w:left="0" w:firstLine="0"/>
        <w:jc w:val="left"/>
        <w:rPr>
          <w:rFonts w:ascii="Calibri" w:hAnsi="Calibri" w:cs="Calibri"/>
        </w:rPr>
      </w:pPr>
      <w:r w:rsidRPr="004847D4">
        <w:rPr>
          <w:rFonts w:ascii="Calibri" w:hAnsi="Calibri" w:cs="Calibri"/>
        </w:rPr>
        <w:t>С даты выдачи кредита – не менее 6 месяцев;</w:t>
      </w:r>
    </w:p>
    <w:p w:rsidR="002110D8" w:rsidRPr="004847D4" w:rsidRDefault="002110D8" w:rsidP="002110D8">
      <w:pPr>
        <w:numPr>
          <w:ilvl w:val="0"/>
          <w:numId w:val="3"/>
        </w:numPr>
        <w:tabs>
          <w:tab w:val="clear" w:pos="0"/>
          <w:tab w:val="clear" w:pos="5103"/>
          <w:tab w:val="clear" w:pos="10206"/>
          <w:tab w:val="left" w:pos="426"/>
        </w:tabs>
        <w:ind w:left="0" w:firstLine="0"/>
        <w:jc w:val="left"/>
        <w:rPr>
          <w:rFonts w:ascii="Calibri" w:hAnsi="Calibri" w:cs="Calibri"/>
        </w:rPr>
      </w:pPr>
      <w:r w:rsidRPr="004847D4">
        <w:rPr>
          <w:rFonts w:ascii="Calibri" w:hAnsi="Calibri" w:cs="Calibri"/>
        </w:rPr>
        <w:t>До даты полного погашения кредита – не менее 3 месяцев на дату рассмотрения кредитной заявки;</w:t>
      </w:r>
    </w:p>
    <w:p w:rsidR="002110D8" w:rsidRPr="004847D4" w:rsidRDefault="002110D8" w:rsidP="002110D8">
      <w:pPr>
        <w:numPr>
          <w:ilvl w:val="0"/>
          <w:numId w:val="3"/>
        </w:numPr>
        <w:tabs>
          <w:tab w:val="clear" w:pos="0"/>
          <w:tab w:val="clear" w:pos="5103"/>
          <w:tab w:val="clear" w:pos="10206"/>
          <w:tab w:val="left" w:pos="426"/>
        </w:tabs>
        <w:ind w:left="0" w:firstLine="0"/>
        <w:jc w:val="left"/>
        <w:rPr>
          <w:rFonts w:ascii="Calibri" w:hAnsi="Calibri" w:cs="Calibri"/>
        </w:rPr>
      </w:pPr>
      <w:r w:rsidRPr="004847D4">
        <w:rPr>
          <w:rFonts w:ascii="Calibri" w:hAnsi="Calibri" w:cs="Calibri"/>
        </w:rPr>
        <w:t>Отсутствие просроченных платежей по кредиту (в течение всего срока действия кредита);</w:t>
      </w:r>
    </w:p>
    <w:p w:rsidR="002110D8" w:rsidRPr="004847D4" w:rsidRDefault="002110D8" w:rsidP="002110D8">
      <w:pPr>
        <w:numPr>
          <w:ilvl w:val="0"/>
          <w:numId w:val="3"/>
        </w:numPr>
        <w:tabs>
          <w:tab w:val="clear" w:pos="0"/>
          <w:tab w:val="clear" w:pos="5103"/>
          <w:tab w:val="clear" w:pos="10206"/>
          <w:tab w:val="left" w:pos="426"/>
        </w:tabs>
        <w:spacing w:after="120"/>
        <w:ind w:left="0" w:firstLine="0"/>
        <w:jc w:val="left"/>
        <w:rPr>
          <w:rFonts w:ascii="Calibri" w:hAnsi="Calibri" w:cs="Calibri"/>
        </w:rPr>
      </w:pPr>
      <w:r w:rsidRPr="004847D4">
        <w:rPr>
          <w:rFonts w:ascii="Calibri" w:hAnsi="Calibri" w:cs="Calibri"/>
        </w:rPr>
        <w:t>Отсутствие реструктуризации по рефинансируемому кредиту за весь период его действия.</w:t>
      </w:r>
    </w:p>
    <w:p w:rsidR="002110D8" w:rsidRPr="004847D4" w:rsidRDefault="002110D8" w:rsidP="002110D8">
      <w:pPr>
        <w:rPr>
          <w:rFonts w:ascii="Calibri" w:hAnsi="Calibri" w:cs="Calibri"/>
          <w:b/>
        </w:rPr>
      </w:pPr>
      <w:r w:rsidRPr="004847D4">
        <w:rPr>
          <w:rFonts w:ascii="Calibri" w:hAnsi="Calibri" w:cs="Calibri"/>
        </w:rPr>
        <w:t>Не подлежит рефинансированию задолженность по кредитным картам и дебетовым картам с разрешенным овердрафтом. Одной кредитной заявкой можно объединить не более 5 кредитов.</w:t>
      </w:r>
    </w:p>
    <w:p w:rsidR="002110D8" w:rsidRPr="009359CC" w:rsidRDefault="002110D8" w:rsidP="002110D8">
      <w:pPr>
        <w:tabs>
          <w:tab w:val="clear" w:pos="0"/>
          <w:tab w:val="clear" w:pos="5103"/>
          <w:tab w:val="clear" w:pos="10206"/>
        </w:tabs>
        <w:rPr>
          <w:rFonts w:asciiTheme="minorHAnsi" w:hAnsiTheme="minorHAnsi" w:cstheme="minorHAnsi"/>
        </w:rPr>
      </w:pPr>
    </w:p>
    <w:p w:rsidR="008A3AD5" w:rsidRPr="002110D8" w:rsidRDefault="008A3AD5">
      <w:pPr>
        <w:rPr>
          <w:lang w:val="en-US"/>
        </w:rPr>
      </w:pPr>
      <w:bookmarkStart w:id="0" w:name="_GoBack"/>
      <w:bookmarkEnd w:id="0"/>
    </w:p>
    <w:sectPr w:rsidR="008A3AD5" w:rsidRPr="002110D8" w:rsidSect="00FE68FA">
      <w:footerReference w:type="even" r:id="rId6"/>
      <w:pgSz w:w="11906" w:h="16838"/>
      <w:pgMar w:top="709" w:right="991" w:bottom="426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B5" w:rsidRDefault="004A5F8A" w:rsidP="0002450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52</w:t>
    </w:r>
    <w:r>
      <w:rPr>
        <w:rStyle w:val="a5"/>
      </w:rPr>
      <w:fldChar w:fldCharType="end"/>
    </w:r>
  </w:p>
  <w:p w:rsidR="00485CB5" w:rsidRDefault="004A5F8A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D8"/>
    <w:rsid w:val="002110D8"/>
    <w:rsid w:val="004A5F8A"/>
    <w:rsid w:val="008A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1FE7D-9616-4231-98C6-F0E5050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0D8"/>
    <w:pPr>
      <w:tabs>
        <w:tab w:val="left" w:pos="0"/>
        <w:tab w:val="center" w:pos="5103"/>
        <w:tab w:val="right" w:pos="10206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10D8"/>
    <w:pPr>
      <w:tabs>
        <w:tab w:val="clear" w:pos="0"/>
        <w:tab w:val="clear" w:pos="5103"/>
        <w:tab w:val="clear" w:pos="10206"/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110D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11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c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Kuzovkov Anton</dc:creator>
  <cp:keywords/>
  <dc:description/>
  <cp:lastModifiedBy>Kuzovkov Anton</cp:lastModifiedBy>
  <cp:revision>1</cp:revision>
  <dcterms:created xsi:type="dcterms:W3CDTF">2023-12-13T13:36:00Z</dcterms:created>
  <dcterms:modified xsi:type="dcterms:W3CDTF">2023-12-13T13:48:00Z</dcterms:modified>
</cp:coreProperties>
</file>